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000" w:rsidRPr="004F409A" w:rsidRDefault="00CC31A7" w:rsidP="004F409A">
      <w:pPr>
        <w:widowControl/>
        <w:suppressAutoHyphens w:val="0"/>
        <w:spacing w:before="100" w:beforeAutospacing="1" w:after="100" w:afterAutospacing="1" w:line="336" w:lineRule="atLeast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109855</wp:posOffset>
            </wp:positionV>
            <wp:extent cx="2286000" cy="1314450"/>
            <wp:effectExtent l="19050" t="0" r="0" b="0"/>
            <wp:wrapNone/>
            <wp:docPr id="1" name="Рисунок 1" descr="D:\Денова\Денова Самара\denova_samara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енова\Денова Самара\denova_samara_sm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B95" w:rsidRPr="00D5606A" w:rsidRDefault="00C36B95" w:rsidP="00C36B95">
      <w:pPr>
        <w:jc w:val="right"/>
        <w:rPr>
          <w:bCs/>
          <w:sz w:val="23"/>
          <w:szCs w:val="23"/>
        </w:rPr>
      </w:pPr>
      <w:r w:rsidRPr="00D5606A">
        <w:rPr>
          <w:bCs/>
          <w:sz w:val="23"/>
          <w:szCs w:val="23"/>
        </w:rPr>
        <w:t xml:space="preserve">Общество с Ограниченной Ответственностью  «Денова - Самара» </w:t>
      </w:r>
    </w:p>
    <w:p w:rsidR="00C36B95" w:rsidRPr="00D5606A" w:rsidRDefault="00C36B95" w:rsidP="00C36B95">
      <w:pPr>
        <w:jc w:val="right"/>
        <w:rPr>
          <w:bCs/>
          <w:sz w:val="23"/>
          <w:szCs w:val="23"/>
        </w:rPr>
      </w:pPr>
      <w:r w:rsidRPr="00D5606A">
        <w:rPr>
          <w:bCs/>
          <w:sz w:val="23"/>
          <w:szCs w:val="23"/>
        </w:rPr>
        <w:t xml:space="preserve">443068, г. Самара, ул. Ново Садовая 106, корпус 155,  ТД «Захар» </w:t>
      </w:r>
    </w:p>
    <w:p w:rsidR="00C36B95" w:rsidRPr="00D5606A" w:rsidRDefault="00C36B95" w:rsidP="00C36B95">
      <w:pPr>
        <w:jc w:val="right"/>
        <w:rPr>
          <w:bCs/>
          <w:sz w:val="23"/>
          <w:szCs w:val="23"/>
        </w:rPr>
      </w:pPr>
      <w:r w:rsidRPr="00D5606A">
        <w:rPr>
          <w:bCs/>
          <w:sz w:val="23"/>
          <w:szCs w:val="23"/>
        </w:rPr>
        <w:t>5 Этаж, офис 509 . Тел/факс: (846) 270 36 83, 26</w:t>
      </w:r>
      <w:r w:rsidR="00CC31A7" w:rsidRPr="00D5606A">
        <w:rPr>
          <w:bCs/>
          <w:sz w:val="23"/>
          <w:szCs w:val="23"/>
        </w:rPr>
        <w:t xml:space="preserve">9 58 </w:t>
      </w:r>
      <w:r w:rsidRPr="00D5606A">
        <w:rPr>
          <w:bCs/>
          <w:sz w:val="23"/>
          <w:szCs w:val="23"/>
        </w:rPr>
        <w:t>9</w:t>
      </w:r>
      <w:r w:rsidR="00CC31A7" w:rsidRPr="00D5606A">
        <w:rPr>
          <w:bCs/>
          <w:sz w:val="23"/>
          <w:szCs w:val="23"/>
        </w:rPr>
        <w:t>6</w:t>
      </w:r>
    </w:p>
    <w:p w:rsidR="00C36B95" w:rsidRPr="009F3C17" w:rsidRDefault="00EF6335" w:rsidP="00C36B95">
      <w:pPr>
        <w:jc w:val="right"/>
        <w:rPr>
          <w:bCs/>
          <w:sz w:val="23"/>
          <w:szCs w:val="23"/>
          <w:lang w:val="en-US"/>
        </w:rPr>
      </w:pPr>
      <w:hyperlink r:id="rId6" w:history="1">
        <w:r w:rsidR="00C36B95" w:rsidRPr="00D5606A">
          <w:rPr>
            <w:rStyle w:val="a5"/>
            <w:bCs/>
            <w:sz w:val="23"/>
            <w:szCs w:val="23"/>
            <w:lang w:val="en-US"/>
          </w:rPr>
          <w:t>www</w:t>
        </w:r>
        <w:r w:rsidR="00C36B95" w:rsidRPr="009F3C17">
          <w:rPr>
            <w:rStyle w:val="a5"/>
            <w:bCs/>
            <w:sz w:val="23"/>
            <w:szCs w:val="23"/>
            <w:lang w:val="en-US"/>
          </w:rPr>
          <w:t>.</w:t>
        </w:r>
        <w:r w:rsidR="00C36B95" w:rsidRPr="00D5606A">
          <w:rPr>
            <w:rStyle w:val="a5"/>
            <w:bCs/>
            <w:sz w:val="23"/>
            <w:szCs w:val="23"/>
            <w:lang w:val="en-US"/>
          </w:rPr>
          <w:t>denovarus</w:t>
        </w:r>
        <w:r w:rsidR="00C36B95" w:rsidRPr="009F3C17">
          <w:rPr>
            <w:rStyle w:val="a5"/>
            <w:bCs/>
            <w:sz w:val="23"/>
            <w:szCs w:val="23"/>
            <w:lang w:val="en-US"/>
          </w:rPr>
          <w:t>.</w:t>
        </w:r>
        <w:r w:rsidR="00C36B95" w:rsidRPr="00D5606A">
          <w:rPr>
            <w:rStyle w:val="a5"/>
            <w:bCs/>
            <w:sz w:val="23"/>
            <w:szCs w:val="23"/>
            <w:lang w:val="en-US"/>
          </w:rPr>
          <w:t>com</w:t>
        </w:r>
      </w:hyperlink>
      <w:proofErr w:type="gramStart"/>
      <w:r w:rsidR="00C36B95" w:rsidRPr="009F3C17">
        <w:rPr>
          <w:bCs/>
          <w:sz w:val="23"/>
          <w:szCs w:val="23"/>
          <w:lang w:val="en-US"/>
        </w:rPr>
        <w:t xml:space="preserve">,  </w:t>
      </w:r>
      <w:r w:rsidR="00C36B95" w:rsidRPr="00D5606A">
        <w:rPr>
          <w:bCs/>
          <w:sz w:val="23"/>
          <w:szCs w:val="23"/>
          <w:lang w:val="en-US"/>
        </w:rPr>
        <w:t>e</w:t>
      </w:r>
      <w:proofErr w:type="gramEnd"/>
      <w:r w:rsidR="00C36B95" w:rsidRPr="009F3C17">
        <w:rPr>
          <w:bCs/>
          <w:sz w:val="23"/>
          <w:szCs w:val="23"/>
          <w:lang w:val="en-US"/>
        </w:rPr>
        <w:t>-</w:t>
      </w:r>
      <w:r w:rsidR="00C36B95" w:rsidRPr="00D5606A">
        <w:rPr>
          <w:bCs/>
          <w:sz w:val="23"/>
          <w:szCs w:val="23"/>
          <w:lang w:val="en-US"/>
        </w:rPr>
        <w:t>mail</w:t>
      </w:r>
      <w:r w:rsidR="00C36B95" w:rsidRPr="009F3C17">
        <w:rPr>
          <w:bCs/>
          <w:sz w:val="23"/>
          <w:szCs w:val="23"/>
          <w:lang w:val="en-US"/>
        </w:rPr>
        <w:t xml:space="preserve">: </w:t>
      </w:r>
      <w:hyperlink r:id="rId7" w:history="1">
        <w:r w:rsidR="00CC31A7" w:rsidRPr="00D5606A">
          <w:rPr>
            <w:rStyle w:val="a5"/>
            <w:bCs/>
            <w:sz w:val="23"/>
            <w:szCs w:val="23"/>
          </w:rPr>
          <w:t>с</w:t>
        </w:r>
        <w:r w:rsidR="00CC31A7" w:rsidRPr="00D5606A">
          <w:rPr>
            <w:rStyle w:val="a5"/>
            <w:bCs/>
            <w:sz w:val="23"/>
            <w:szCs w:val="23"/>
            <w:lang w:val="en-US"/>
          </w:rPr>
          <w:t>ontact</w:t>
        </w:r>
        <w:r w:rsidR="00CC31A7" w:rsidRPr="009F3C17">
          <w:rPr>
            <w:rStyle w:val="a5"/>
            <w:bCs/>
            <w:sz w:val="23"/>
            <w:szCs w:val="23"/>
            <w:lang w:val="en-US"/>
          </w:rPr>
          <w:t>@</w:t>
        </w:r>
        <w:r w:rsidR="00CC31A7" w:rsidRPr="00D5606A">
          <w:rPr>
            <w:rStyle w:val="a5"/>
            <w:bCs/>
            <w:sz w:val="23"/>
            <w:szCs w:val="23"/>
            <w:lang w:val="en-US"/>
          </w:rPr>
          <w:t>denovarus</w:t>
        </w:r>
        <w:r w:rsidR="00CC31A7" w:rsidRPr="009F3C17">
          <w:rPr>
            <w:rStyle w:val="a5"/>
            <w:bCs/>
            <w:sz w:val="23"/>
            <w:szCs w:val="23"/>
            <w:lang w:val="en-US"/>
          </w:rPr>
          <w:t>.</w:t>
        </w:r>
        <w:r w:rsidR="00CC31A7" w:rsidRPr="00D5606A">
          <w:rPr>
            <w:rStyle w:val="a5"/>
            <w:bCs/>
            <w:sz w:val="23"/>
            <w:szCs w:val="23"/>
            <w:lang w:val="en-US"/>
          </w:rPr>
          <w:t>com</w:t>
        </w:r>
      </w:hyperlink>
      <w:r w:rsidR="00CC31A7" w:rsidRPr="009F3C17">
        <w:rPr>
          <w:bCs/>
          <w:sz w:val="23"/>
          <w:szCs w:val="23"/>
          <w:lang w:val="en-US"/>
        </w:rPr>
        <w:t xml:space="preserve"> </w:t>
      </w:r>
    </w:p>
    <w:p w:rsidR="00C36B95" w:rsidRPr="00D5606A" w:rsidRDefault="00C36B95" w:rsidP="00C36B95">
      <w:pPr>
        <w:jc w:val="right"/>
        <w:rPr>
          <w:bCs/>
          <w:sz w:val="23"/>
          <w:szCs w:val="23"/>
        </w:rPr>
      </w:pPr>
      <w:r w:rsidRPr="00D5606A">
        <w:rPr>
          <w:bCs/>
          <w:sz w:val="23"/>
          <w:szCs w:val="23"/>
        </w:rPr>
        <w:t>ИНН 6316154294,  КПП 631601001, ОГРН 1106316005883</w:t>
      </w:r>
    </w:p>
    <w:p w:rsidR="00767000" w:rsidRPr="004E476F" w:rsidRDefault="00D5606A" w:rsidP="004E47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</w:t>
      </w:r>
      <w:r w:rsidR="00C36B95" w:rsidRPr="00AE4F1B">
        <w:rPr>
          <w:b/>
          <w:bCs/>
          <w:sz w:val="28"/>
          <w:szCs w:val="28"/>
        </w:rPr>
        <w:t>______________________________________________</w:t>
      </w:r>
    </w:p>
    <w:p w:rsidR="005E7C5D" w:rsidRDefault="004E476F" w:rsidP="006B36CE">
      <w:pPr>
        <w:widowControl/>
        <w:suppressAutoHyphens w:val="0"/>
        <w:jc w:val="right"/>
        <w:rPr>
          <w:rStyle w:val="a4"/>
          <w:rFonts w:cs="Arial"/>
          <w:b w:val="0"/>
          <w:sz w:val="24"/>
          <w:shd w:val="clear" w:color="auto" w:fill="FAFDFD"/>
        </w:rPr>
      </w:pPr>
      <w:r w:rsidRPr="00734FCB">
        <w:rPr>
          <w:sz w:val="24"/>
        </w:rPr>
        <w:br/>
      </w:r>
    </w:p>
    <w:p w:rsidR="00596AF2" w:rsidRPr="005E7C5D" w:rsidRDefault="00596AF2" w:rsidP="005E7C5D">
      <w:pPr>
        <w:widowControl/>
        <w:suppressAutoHyphens w:val="0"/>
        <w:jc w:val="right"/>
        <w:rPr>
          <w:rStyle w:val="apple-style-span"/>
          <w:rFonts w:cs="Arial"/>
          <w:color w:val="555555"/>
          <w:sz w:val="24"/>
        </w:rPr>
      </w:pPr>
    </w:p>
    <w:p w:rsidR="007E6037" w:rsidRDefault="007E6037" w:rsidP="00EB0A13"/>
    <w:p w:rsidR="00C36B95" w:rsidRDefault="00767000" w:rsidP="004E476F">
      <w:pPr>
        <w:jc w:val="center"/>
        <w:rPr>
          <w:b/>
          <w:bCs/>
          <w:i/>
          <w:sz w:val="28"/>
          <w:szCs w:val="28"/>
        </w:rPr>
      </w:pPr>
      <w:r w:rsidRPr="006B36CE">
        <w:rPr>
          <w:b/>
          <w:bCs/>
          <w:i/>
          <w:sz w:val="28"/>
          <w:szCs w:val="28"/>
        </w:rPr>
        <w:t>Коммерческое предложение</w:t>
      </w:r>
    </w:p>
    <w:p w:rsidR="00D5605D" w:rsidRDefault="00D5605D" w:rsidP="004E476F">
      <w:pPr>
        <w:jc w:val="center"/>
        <w:rPr>
          <w:b/>
          <w:bCs/>
          <w:i/>
          <w:sz w:val="28"/>
          <w:szCs w:val="28"/>
        </w:rPr>
      </w:pPr>
    </w:p>
    <w:p w:rsidR="00D5605D" w:rsidRDefault="00D5605D" w:rsidP="004E476F">
      <w:pPr>
        <w:jc w:val="center"/>
        <w:rPr>
          <w:b/>
          <w:bCs/>
          <w:i/>
          <w:sz w:val="28"/>
          <w:szCs w:val="28"/>
        </w:rPr>
      </w:pPr>
    </w:p>
    <w:p w:rsidR="006B36CE" w:rsidRDefault="006B36CE" w:rsidP="004E476F">
      <w:pPr>
        <w:jc w:val="center"/>
        <w:rPr>
          <w:b/>
          <w:bCs/>
          <w:i/>
          <w:sz w:val="28"/>
          <w:szCs w:val="28"/>
        </w:rPr>
      </w:pPr>
    </w:p>
    <w:p w:rsidR="00D5605D" w:rsidRPr="00D5605D" w:rsidRDefault="006B36CE" w:rsidP="00D5605D">
      <w:pPr>
        <w:jc w:val="both"/>
        <w:rPr>
          <w:sz w:val="24"/>
        </w:rPr>
      </w:pPr>
      <w:r w:rsidRPr="00A81E3C">
        <w:rPr>
          <w:sz w:val="24"/>
        </w:rPr>
        <w:t xml:space="preserve">              Уважаемы</w:t>
      </w:r>
      <w:r w:rsidR="00A6724A">
        <w:rPr>
          <w:sz w:val="24"/>
        </w:rPr>
        <w:t>е Господа</w:t>
      </w:r>
      <w:r w:rsidRPr="00A81E3C">
        <w:rPr>
          <w:sz w:val="24"/>
        </w:rPr>
        <w:t xml:space="preserve">,  </w:t>
      </w:r>
      <w:r w:rsidR="00D5605D" w:rsidRPr="00D5605D">
        <w:rPr>
          <w:sz w:val="24"/>
        </w:rPr>
        <w:t xml:space="preserve">официальное представительство Израильской компании “DENOVA” в Самаре ООО «Денова - Самара», в лице Генерального Директора Федотова Сергея Николаевича, приглашает Вас к сотрудничеству.  </w:t>
      </w:r>
    </w:p>
    <w:p w:rsidR="00D5605D" w:rsidRPr="00D5605D" w:rsidRDefault="00D5605D" w:rsidP="00D5605D">
      <w:pPr>
        <w:jc w:val="both"/>
        <w:rPr>
          <w:sz w:val="24"/>
        </w:rPr>
      </w:pPr>
      <w:r w:rsidRPr="00D5605D">
        <w:rPr>
          <w:sz w:val="24"/>
        </w:rPr>
        <w:t>ООО «Денова - Самара», помогает в организации эксклюзивных бизнес туров в Израиль, научно-практических конференций, обучении врачей и студентов, прохождения преддипломной и другой практик на базе государственных больниц и клиник с выдачей документов от Министерства здравоохранения Израиля,  а также организация отдыха. На территории России организует обучение с участием ведущих специалистов в области Иммунологии и стоматологии.</w:t>
      </w:r>
    </w:p>
    <w:p w:rsidR="00D5605D" w:rsidRPr="00D5605D" w:rsidRDefault="00D5605D" w:rsidP="00D5605D">
      <w:pPr>
        <w:jc w:val="both"/>
        <w:rPr>
          <w:sz w:val="24"/>
        </w:rPr>
      </w:pPr>
      <w:r w:rsidRPr="00D5605D">
        <w:rPr>
          <w:sz w:val="24"/>
        </w:rPr>
        <w:t xml:space="preserve">              Представительство </w:t>
      </w:r>
      <w:r w:rsidRPr="00D5605D">
        <w:rPr>
          <w:sz w:val="24"/>
          <w:lang w:val="en-US"/>
        </w:rPr>
        <w:t>DENOVA</w:t>
      </w:r>
      <w:r w:rsidRPr="00D5605D">
        <w:rPr>
          <w:sz w:val="24"/>
        </w:rPr>
        <w:t xml:space="preserve"> (</w:t>
      </w:r>
      <w:r w:rsidRPr="00D5605D">
        <w:rPr>
          <w:sz w:val="24"/>
          <w:lang w:val="en-US"/>
        </w:rPr>
        <w:t>Israel</w:t>
      </w:r>
      <w:r w:rsidRPr="00D5605D">
        <w:rPr>
          <w:sz w:val="24"/>
        </w:rPr>
        <w:t xml:space="preserve">) предлагает Вам прямые поставки продукции не имеющей </w:t>
      </w:r>
      <w:proofErr w:type="gramStart"/>
      <w:r w:rsidRPr="00D5605D">
        <w:rPr>
          <w:sz w:val="24"/>
        </w:rPr>
        <w:t>аналогов</w:t>
      </w:r>
      <w:proofErr w:type="gramEnd"/>
      <w:r w:rsidRPr="00D5605D">
        <w:rPr>
          <w:sz w:val="24"/>
        </w:rPr>
        <w:t xml:space="preserve"> как за Рубежом так и в России.</w:t>
      </w:r>
    </w:p>
    <w:p w:rsidR="00D5605D" w:rsidRPr="00D5605D" w:rsidRDefault="00D5605D" w:rsidP="00D5605D">
      <w:pPr>
        <w:jc w:val="both"/>
        <w:rPr>
          <w:sz w:val="24"/>
        </w:rPr>
      </w:pPr>
      <w:proofErr w:type="gramStart"/>
      <w:r w:rsidRPr="00D5605D">
        <w:rPr>
          <w:sz w:val="24"/>
        </w:rPr>
        <w:t>Продукция от “</w:t>
      </w:r>
      <w:r w:rsidRPr="00D5605D">
        <w:rPr>
          <w:sz w:val="24"/>
          <w:lang w:val="en-US"/>
        </w:rPr>
        <w:t>DENOVA</w:t>
      </w:r>
      <w:r w:rsidRPr="00D5605D">
        <w:rPr>
          <w:sz w:val="24"/>
        </w:rPr>
        <w:t>” изготовлена с применением самых современным Био технологий от ведущих лабораторий мира в этом направлении</w:t>
      </w:r>
      <w:r>
        <w:rPr>
          <w:sz w:val="24"/>
        </w:rPr>
        <w:t>.</w:t>
      </w:r>
      <w:r w:rsidRPr="00D5605D">
        <w:rPr>
          <w:sz w:val="24"/>
        </w:rPr>
        <w:t xml:space="preserve">  </w:t>
      </w:r>
      <w:proofErr w:type="gramEnd"/>
    </w:p>
    <w:p w:rsidR="00D5605D" w:rsidRPr="00D5605D" w:rsidRDefault="00D5605D" w:rsidP="00D5605D">
      <w:pPr>
        <w:jc w:val="both"/>
        <w:rPr>
          <w:sz w:val="24"/>
        </w:rPr>
      </w:pPr>
      <w:r w:rsidRPr="00D5605D">
        <w:rPr>
          <w:sz w:val="24"/>
        </w:rPr>
        <w:t xml:space="preserve"> «DENOVA»  (Израиль)  - признанный Лидер среди эффективных технологий в области прогрессивной косметологии и лечебно профилактических инноваций.</w:t>
      </w:r>
    </w:p>
    <w:p w:rsidR="00D5605D" w:rsidRPr="00D5605D" w:rsidRDefault="00D5605D" w:rsidP="00D5605D">
      <w:pPr>
        <w:jc w:val="both"/>
        <w:rPr>
          <w:sz w:val="24"/>
        </w:rPr>
      </w:pPr>
      <w:r w:rsidRPr="00D5605D">
        <w:rPr>
          <w:sz w:val="24"/>
        </w:rPr>
        <w:t>«DENOVA» (Израиль) – участник и дипломант всероссийского форума учёных,  представила препараты, не имеющие аналогов в лечении заболеваний опорно-двигательного аппарата и мышечной системы, псориаза, атопического дерматита и других  заболеваний.</w:t>
      </w:r>
    </w:p>
    <w:p w:rsidR="006B36CE" w:rsidRDefault="006B36CE" w:rsidP="00D5605D">
      <w:pPr>
        <w:jc w:val="both"/>
        <w:rPr>
          <w:sz w:val="24"/>
        </w:rPr>
      </w:pPr>
      <w:r w:rsidRPr="00A81E3C">
        <w:rPr>
          <w:sz w:val="24"/>
        </w:rPr>
        <w:br/>
        <w:t>За два года в Самарской области, продукция компании DENOVA зарекомендовала себя только с лучшей стороны. По данным специалистов компании, в 95%  случаев человек сразу после первой процедуры чувствует результаты.</w:t>
      </w:r>
    </w:p>
    <w:p w:rsidR="00A81E3C" w:rsidRPr="00A81E3C" w:rsidRDefault="00A81E3C" w:rsidP="006B36CE">
      <w:pPr>
        <w:jc w:val="both"/>
        <w:rPr>
          <w:sz w:val="24"/>
        </w:rPr>
      </w:pPr>
      <w:r>
        <w:rPr>
          <w:sz w:val="24"/>
        </w:rPr>
        <w:t xml:space="preserve">Компания сотрудничает со многими больницами и клиниками, в том числе с областной клинической больницей им. Калинина (2,5 года). </w:t>
      </w:r>
      <w:proofErr w:type="gramStart"/>
      <w:r>
        <w:rPr>
          <w:sz w:val="24"/>
        </w:rPr>
        <w:t xml:space="preserve">С различными федерациями спорта, спортивными клубами, (в том числе с футбольным клубом «Крылья Советов»), санатории (в том числе, по </w:t>
      </w:r>
      <w:proofErr w:type="spellStart"/>
      <w:r>
        <w:rPr>
          <w:sz w:val="24"/>
        </w:rPr>
        <w:t>Гос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Контракту продукция поставляется в санаторий администрации Президента «Волжский Утёс») и многие другие.</w:t>
      </w:r>
      <w:proofErr w:type="gramEnd"/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br/>
        <w:t>В рамках этой эксклюзивной программы мы предлагаем Вам следующие условии сотрудничества: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сотрудничество напрямую с компанией производителем и ведущими клиниками Израиля;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прямые поставки продукции по ценам производителя;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наличие на складе в Самаре широкого ассортимента продукции для красоты и здоровья;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сопровождение заказов и консультации индивидуальным менеджером;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обучение персонала нашими специалистами в Самаре и Израиле;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организация семинаров на территории СНГ с участием ведущих специалистов в области стоматологии;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lastRenderedPageBreak/>
        <w:t>- рекламная поддержка и обеспечение рекламными материалами;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продвижение Вашей организации и привлечение клиентов;</w:t>
      </w:r>
    </w:p>
    <w:p w:rsidR="006B36CE" w:rsidRPr="00A81E3C" w:rsidRDefault="006B36CE" w:rsidP="00E60F0E">
      <w:pPr>
        <w:jc w:val="both"/>
        <w:rPr>
          <w:sz w:val="24"/>
        </w:rPr>
      </w:pPr>
      <w:r w:rsidRPr="00A81E3C">
        <w:rPr>
          <w:sz w:val="24"/>
        </w:rPr>
        <w:t>- гарантия качества производителем;</w:t>
      </w:r>
    </w:p>
    <w:p w:rsidR="006B36CE" w:rsidRDefault="006B36CE" w:rsidP="00E60F0E">
      <w:pPr>
        <w:jc w:val="both"/>
        <w:rPr>
          <w:sz w:val="24"/>
        </w:rPr>
      </w:pPr>
      <w:r w:rsidRPr="00A81E3C">
        <w:rPr>
          <w:sz w:val="24"/>
        </w:rPr>
        <w:t>- доставка продукции клиенту;</w:t>
      </w:r>
    </w:p>
    <w:p w:rsidR="00D5605D" w:rsidRDefault="00D5605D" w:rsidP="00E60F0E">
      <w:pPr>
        <w:jc w:val="both"/>
        <w:rPr>
          <w:sz w:val="24"/>
        </w:rPr>
      </w:pPr>
    </w:p>
    <w:p w:rsidR="00D5605D" w:rsidRPr="00A81E3C" w:rsidRDefault="00D5605D" w:rsidP="00E60F0E">
      <w:pPr>
        <w:jc w:val="both"/>
        <w:rPr>
          <w:sz w:val="24"/>
        </w:rPr>
      </w:pPr>
    </w:p>
    <w:p w:rsidR="006B36CE" w:rsidRPr="00A81E3C" w:rsidRDefault="006B36CE" w:rsidP="006B36CE">
      <w:pPr>
        <w:jc w:val="both"/>
        <w:rPr>
          <w:sz w:val="24"/>
        </w:rPr>
      </w:pPr>
    </w:p>
    <w:p w:rsidR="006B36CE" w:rsidRPr="00A81E3C" w:rsidRDefault="00D5605D" w:rsidP="006B36CE">
      <w:pPr>
        <w:jc w:val="both"/>
        <w:rPr>
          <w:sz w:val="24"/>
        </w:rPr>
      </w:pPr>
      <w:r>
        <w:rPr>
          <w:sz w:val="24"/>
        </w:rPr>
        <w:t xml:space="preserve">           </w:t>
      </w:r>
      <w:r w:rsidR="006B36CE" w:rsidRPr="00A81E3C">
        <w:rPr>
          <w:sz w:val="24"/>
        </w:rPr>
        <w:t xml:space="preserve">Вся продукция 100% натуральная, сертифицирована, имеет Свидетельства Государственной Регистрации (Казахстан, Белоруссия, Россия) и разрешена к продаже. </w:t>
      </w:r>
    </w:p>
    <w:p w:rsidR="006B36CE" w:rsidRPr="00A81E3C" w:rsidRDefault="006B36CE" w:rsidP="006B36CE">
      <w:pPr>
        <w:jc w:val="both"/>
        <w:rPr>
          <w:sz w:val="24"/>
        </w:rPr>
      </w:pPr>
      <w:r w:rsidRPr="00A81E3C">
        <w:rPr>
          <w:sz w:val="24"/>
        </w:rPr>
        <w:t>Перечень продукции постоянно расширяется, что даст Вам возможность поддерживать интерес предпринимателей и профильных организаций, - тем самым привлекая  новых клиентов и организации.</w:t>
      </w:r>
    </w:p>
    <w:p w:rsidR="006B36CE" w:rsidRPr="00A81E3C" w:rsidRDefault="006B36CE" w:rsidP="006B36CE">
      <w:pPr>
        <w:jc w:val="both"/>
        <w:rPr>
          <w:sz w:val="24"/>
        </w:rPr>
      </w:pPr>
    </w:p>
    <w:p w:rsidR="006B36CE" w:rsidRPr="00A81E3C" w:rsidRDefault="006B36CE" w:rsidP="006B36CE">
      <w:pPr>
        <w:jc w:val="both"/>
        <w:rPr>
          <w:sz w:val="24"/>
        </w:rPr>
      </w:pPr>
      <w:r w:rsidRPr="00A81E3C">
        <w:rPr>
          <w:sz w:val="24"/>
        </w:rPr>
        <w:t xml:space="preserve"> По запросу предоставляются отзывы и медицинские заключения о результатах применения в клиниках и лечебных центрах.</w:t>
      </w:r>
    </w:p>
    <w:p w:rsidR="006B36CE" w:rsidRPr="00A81E3C" w:rsidRDefault="006B36CE" w:rsidP="006B36CE">
      <w:pPr>
        <w:jc w:val="both"/>
        <w:rPr>
          <w:sz w:val="24"/>
        </w:rPr>
      </w:pPr>
    </w:p>
    <w:p w:rsidR="006B36CE" w:rsidRPr="00A81E3C" w:rsidRDefault="006B36CE" w:rsidP="006B36CE">
      <w:pPr>
        <w:rPr>
          <w:sz w:val="24"/>
        </w:rPr>
      </w:pPr>
      <w:r w:rsidRPr="00A81E3C">
        <w:rPr>
          <w:sz w:val="24"/>
        </w:rPr>
        <w:t>Продукция, предлагаемая к поставке:</w:t>
      </w:r>
    </w:p>
    <w:p w:rsidR="006B36CE" w:rsidRPr="00A81E3C" w:rsidRDefault="006B36CE" w:rsidP="006B36CE">
      <w:pPr>
        <w:rPr>
          <w:sz w:val="24"/>
        </w:rPr>
      </w:pPr>
      <w:r w:rsidRPr="00A81E3C">
        <w:rPr>
          <w:sz w:val="24"/>
        </w:rPr>
        <w:t xml:space="preserve">- </w:t>
      </w:r>
      <w:r w:rsidR="0074754C">
        <w:rPr>
          <w:sz w:val="24"/>
          <w:u w:val="single"/>
        </w:rPr>
        <w:t xml:space="preserve">Иловая </w:t>
      </w:r>
      <w:r w:rsidRPr="00A81E3C">
        <w:rPr>
          <w:sz w:val="24"/>
          <w:u w:val="single"/>
        </w:rPr>
        <w:t xml:space="preserve"> фито </w:t>
      </w:r>
      <w:r w:rsidR="0074754C">
        <w:rPr>
          <w:sz w:val="24"/>
          <w:u w:val="single"/>
        </w:rPr>
        <w:t>аппликация</w:t>
      </w:r>
      <w:r w:rsidRPr="00A81E3C">
        <w:rPr>
          <w:sz w:val="24"/>
          <w:u w:val="single"/>
        </w:rPr>
        <w:t xml:space="preserve"> “24</w:t>
      </w:r>
      <w:r w:rsidRPr="00A81E3C">
        <w:rPr>
          <w:sz w:val="24"/>
          <w:u w:val="single"/>
          <w:lang w:val="en-US"/>
        </w:rPr>
        <w:t>K</w:t>
      </w:r>
      <w:r w:rsidRPr="00A81E3C">
        <w:rPr>
          <w:sz w:val="24"/>
          <w:u w:val="single"/>
        </w:rPr>
        <w:t xml:space="preserve"> </w:t>
      </w:r>
      <w:r w:rsidRPr="00A81E3C">
        <w:rPr>
          <w:sz w:val="24"/>
          <w:u w:val="single"/>
          <w:lang w:val="en-US"/>
        </w:rPr>
        <w:t>The</w:t>
      </w:r>
      <w:r w:rsidRPr="00A81E3C">
        <w:rPr>
          <w:sz w:val="24"/>
          <w:u w:val="single"/>
        </w:rPr>
        <w:t xml:space="preserve"> </w:t>
      </w:r>
      <w:r w:rsidRPr="00A81E3C">
        <w:rPr>
          <w:sz w:val="24"/>
          <w:u w:val="single"/>
          <w:lang w:val="en-US"/>
        </w:rPr>
        <w:t>Secret</w:t>
      </w:r>
      <w:r w:rsidRPr="00A81E3C">
        <w:rPr>
          <w:sz w:val="24"/>
          <w:u w:val="single"/>
        </w:rPr>
        <w:t>” (Секрет 24-го Карата).</w:t>
      </w:r>
    </w:p>
    <w:p w:rsidR="006B36CE" w:rsidRPr="00A81E3C" w:rsidRDefault="006B36CE" w:rsidP="006B36CE">
      <w:pPr>
        <w:rPr>
          <w:sz w:val="24"/>
        </w:rPr>
      </w:pPr>
      <w:proofErr w:type="gramStart"/>
      <w:r w:rsidRPr="00A81E3C">
        <w:rPr>
          <w:sz w:val="24"/>
        </w:rPr>
        <w:t>Разработан</w:t>
      </w:r>
      <w:proofErr w:type="gramEnd"/>
      <w:r w:rsidRPr="00A81E3C">
        <w:rPr>
          <w:sz w:val="24"/>
        </w:rPr>
        <w:t xml:space="preserve"> для решения проблем в эстетической медицине, а также посттравматической профилактики и реабилитации спортсменов и войск специального    назначения. Представлен и дипломирован в</w:t>
      </w:r>
      <w:proofErr w:type="gramStart"/>
      <w:r w:rsidRPr="00A81E3C">
        <w:rPr>
          <w:sz w:val="24"/>
        </w:rPr>
        <w:t xml:space="preserve"> С</w:t>
      </w:r>
      <w:proofErr w:type="gramEnd"/>
      <w:r w:rsidRPr="00A81E3C">
        <w:rPr>
          <w:sz w:val="24"/>
        </w:rPr>
        <w:t>анкт Петербурге на XIII Всероссийском форуме с международным участием им. Академика В.И.Иоффе «ДНИ ИММУНОЛОГИИ В САНКТ-ПЕТЕРБУРГЕ 2009».</w:t>
      </w:r>
    </w:p>
    <w:p w:rsidR="006B36CE" w:rsidRPr="00A81E3C" w:rsidRDefault="006B36CE" w:rsidP="006B36CE">
      <w:pPr>
        <w:rPr>
          <w:sz w:val="24"/>
          <w:u w:val="single"/>
        </w:rPr>
      </w:pPr>
      <w:r w:rsidRPr="00A81E3C">
        <w:rPr>
          <w:sz w:val="24"/>
          <w:u w:val="single"/>
        </w:rPr>
        <w:t xml:space="preserve">Область применения: </w:t>
      </w:r>
      <w:r w:rsidRPr="00A81E3C">
        <w:rPr>
          <w:sz w:val="24"/>
        </w:rPr>
        <w:t xml:space="preserve">Заболевания </w:t>
      </w:r>
      <w:proofErr w:type="spellStart"/>
      <w:r w:rsidRPr="00A81E3C">
        <w:rPr>
          <w:sz w:val="24"/>
        </w:rPr>
        <w:t>опорно</w:t>
      </w:r>
      <w:proofErr w:type="spellEnd"/>
      <w:r w:rsidRPr="00A81E3C">
        <w:rPr>
          <w:sz w:val="24"/>
        </w:rPr>
        <w:t xml:space="preserve"> двигательного аппарата и мышечной системы. Различные виды артритов, артрозы, остеохондрозы, невралгия, </w:t>
      </w:r>
      <w:proofErr w:type="spellStart"/>
      <w:r w:rsidRPr="00A81E3C">
        <w:rPr>
          <w:sz w:val="24"/>
        </w:rPr>
        <w:t>остеопорозы</w:t>
      </w:r>
      <w:proofErr w:type="spellEnd"/>
      <w:r w:rsidRPr="00A81E3C">
        <w:rPr>
          <w:sz w:val="24"/>
        </w:rPr>
        <w:t>, эстетическая медицина (</w:t>
      </w:r>
      <w:proofErr w:type="spellStart"/>
      <w:r w:rsidRPr="00A81E3C">
        <w:rPr>
          <w:sz w:val="24"/>
        </w:rPr>
        <w:t>целлюлит</w:t>
      </w:r>
      <w:proofErr w:type="spellEnd"/>
      <w:r w:rsidRPr="00A81E3C">
        <w:rPr>
          <w:sz w:val="24"/>
        </w:rPr>
        <w:t>, растяжки, реабилитация кожных покровов</w:t>
      </w:r>
      <w:r w:rsidR="0074754C">
        <w:rPr>
          <w:sz w:val="24"/>
        </w:rPr>
        <w:t>, уменьшение объёмов за одну процедуру от 1 до 5 см</w:t>
      </w:r>
      <w:r w:rsidRPr="00A81E3C">
        <w:rPr>
          <w:sz w:val="24"/>
        </w:rPr>
        <w:t>).</w:t>
      </w:r>
    </w:p>
    <w:p w:rsidR="006B36CE" w:rsidRPr="00A81E3C" w:rsidRDefault="006B36CE" w:rsidP="006B36CE">
      <w:pPr>
        <w:rPr>
          <w:sz w:val="24"/>
        </w:rPr>
      </w:pPr>
    </w:p>
    <w:p w:rsidR="006B36CE" w:rsidRPr="00A81E3C" w:rsidRDefault="006B36CE" w:rsidP="006B36CE">
      <w:pPr>
        <w:rPr>
          <w:sz w:val="24"/>
        </w:rPr>
      </w:pPr>
      <w:r w:rsidRPr="00A81E3C">
        <w:rPr>
          <w:sz w:val="24"/>
        </w:rPr>
        <w:t xml:space="preserve">- </w:t>
      </w:r>
      <w:r w:rsidRPr="00A81E3C">
        <w:rPr>
          <w:sz w:val="24"/>
          <w:u w:val="single"/>
        </w:rPr>
        <w:t>Натуральный негормональный</w:t>
      </w:r>
      <w:proofErr w:type="gramStart"/>
      <w:r w:rsidRPr="00A81E3C">
        <w:rPr>
          <w:sz w:val="24"/>
          <w:u w:val="single"/>
        </w:rPr>
        <w:t xml:space="preserve"> Ф</w:t>
      </w:r>
      <w:proofErr w:type="gramEnd"/>
      <w:r w:rsidRPr="00A81E3C">
        <w:rPr>
          <w:sz w:val="24"/>
          <w:u w:val="single"/>
        </w:rPr>
        <w:t>ито крем “</w:t>
      </w:r>
      <w:r w:rsidRPr="00A81E3C">
        <w:rPr>
          <w:sz w:val="24"/>
          <w:u w:val="single"/>
          <w:lang w:val="en-US"/>
        </w:rPr>
        <w:t>PSORA</w:t>
      </w:r>
      <w:r w:rsidRPr="00A81E3C">
        <w:rPr>
          <w:sz w:val="24"/>
          <w:u w:val="single"/>
        </w:rPr>
        <w:t>”.</w:t>
      </w:r>
    </w:p>
    <w:p w:rsidR="006B36CE" w:rsidRPr="00A81E3C" w:rsidRDefault="006B36CE" w:rsidP="00E60F0E">
      <w:pPr>
        <w:rPr>
          <w:sz w:val="24"/>
        </w:rPr>
      </w:pPr>
      <w:r w:rsidRPr="00A81E3C">
        <w:rPr>
          <w:sz w:val="24"/>
        </w:rPr>
        <w:t xml:space="preserve"> </w:t>
      </w:r>
      <w:proofErr w:type="gramStart"/>
      <w:r w:rsidRPr="00A81E3C">
        <w:rPr>
          <w:sz w:val="24"/>
        </w:rPr>
        <w:t>Изготовлен</w:t>
      </w:r>
      <w:proofErr w:type="gramEnd"/>
      <w:r w:rsidRPr="00A81E3C">
        <w:rPr>
          <w:sz w:val="24"/>
        </w:rPr>
        <w:t xml:space="preserve"> для решения следующих проблем:</w:t>
      </w:r>
    </w:p>
    <w:p w:rsidR="006B36CE" w:rsidRPr="00A81E3C" w:rsidRDefault="006B36CE" w:rsidP="00E60F0E">
      <w:pPr>
        <w:rPr>
          <w:sz w:val="24"/>
        </w:rPr>
      </w:pPr>
      <w:r w:rsidRPr="00A81E3C">
        <w:rPr>
          <w:sz w:val="24"/>
        </w:rPr>
        <w:t xml:space="preserve"> Псориаз, гнойные раны, золотуха, ипохондрии, кератоз, нейродермит, солнечные ожоги          </w:t>
      </w:r>
    </w:p>
    <w:p w:rsidR="006B36CE" w:rsidRPr="00A81E3C" w:rsidRDefault="006B36CE" w:rsidP="00E60F0E">
      <w:pPr>
        <w:rPr>
          <w:sz w:val="24"/>
        </w:rPr>
      </w:pPr>
      <w:r w:rsidRPr="00A81E3C">
        <w:rPr>
          <w:sz w:val="24"/>
        </w:rPr>
        <w:t xml:space="preserve"> различной степени, себорея, стрессовые реакции кожи, экзема, трещины кожи, </w:t>
      </w:r>
    </w:p>
    <w:p w:rsidR="006B36CE" w:rsidRPr="00A81E3C" w:rsidRDefault="006B36CE" w:rsidP="00E60F0E">
      <w:pPr>
        <w:rPr>
          <w:sz w:val="24"/>
        </w:rPr>
      </w:pPr>
      <w:r w:rsidRPr="00A81E3C">
        <w:rPr>
          <w:sz w:val="24"/>
        </w:rPr>
        <w:t xml:space="preserve"> фурункулез, скрофулодерма, экссудативный диатез.</w:t>
      </w:r>
    </w:p>
    <w:p w:rsidR="006B36CE" w:rsidRPr="00A81E3C" w:rsidRDefault="006B36CE" w:rsidP="00E60F0E">
      <w:pPr>
        <w:rPr>
          <w:sz w:val="24"/>
        </w:rPr>
      </w:pPr>
      <w:r w:rsidRPr="00A81E3C">
        <w:rPr>
          <w:sz w:val="24"/>
        </w:rPr>
        <w:t>Представлен и дипломирован в</w:t>
      </w:r>
      <w:proofErr w:type="gramStart"/>
      <w:r w:rsidRPr="00A81E3C">
        <w:rPr>
          <w:sz w:val="24"/>
        </w:rPr>
        <w:t xml:space="preserve"> С</w:t>
      </w:r>
      <w:proofErr w:type="gramEnd"/>
      <w:r w:rsidRPr="00A81E3C">
        <w:rPr>
          <w:sz w:val="24"/>
        </w:rPr>
        <w:t xml:space="preserve">анкт Петербурге на XIII Всероссийском форуме с международным участием им. Академика В.И.Иоффе «ДНИ ИММУНОЛОГИИ В САНКТ-ПЕТЕРБУРГЕ 2009».  </w:t>
      </w:r>
      <w:r w:rsidRPr="00A81E3C">
        <w:rPr>
          <w:sz w:val="24"/>
        </w:rPr>
        <w:br/>
        <w:t xml:space="preserve">Важно отметить, что даже при </w:t>
      </w:r>
      <w:proofErr w:type="spellStart"/>
      <w:r w:rsidRPr="00A81E3C">
        <w:rPr>
          <w:sz w:val="24"/>
        </w:rPr>
        <w:t>монотерапии</w:t>
      </w:r>
      <w:proofErr w:type="spellEnd"/>
      <w:r w:rsidRPr="00A81E3C">
        <w:rPr>
          <w:sz w:val="24"/>
        </w:rPr>
        <w:t xml:space="preserve"> достигнуты небывалые результаты и </w:t>
      </w:r>
      <w:proofErr w:type="gramStart"/>
      <w:r w:rsidRPr="00A81E3C">
        <w:rPr>
          <w:sz w:val="24"/>
        </w:rPr>
        <w:t>стойкая</w:t>
      </w:r>
      <w:proofErr w:type="gramEnd"/>
      <w:r w:rsidRPr="00A81E3C">
        <w:rPr>
          <w:sz w:val="24"/>
        </w:rPr>
        <w:t xml:space="preserve"> </w:t>
      </w:r>
    </w:p>
    <w:p w:rsidR="006B36CE" w:rsidRPr="00A81E3C" w:rsidRDefault="006B36CE" w:rsidP="00E60F0E">
      <w:pPr>
        <w:rPr>
          <w:sz w:val="24"/>
        </w:rPr>
      </w:pPr>
      <w:r w:rsidRPr="00A81E3C">
        <w:rPr>
          <w:sz w:val="24"/>
        </w:rPr>
        <w:t>длительная ремиссия, учитывая полное отсутствие кортикостероидов.</w:t>
      </w:r>
    </w:p>
    <w:p w:rsidR="006B36CE" w:rsidRPr="00A81E3C" w:rsidRDefault="006B36CE" w:rsidP="006B36CE">
      <w:pPr>
        <w:rPr>
          <w:sz w:val="24"/>
        </w:rPr>
      </w:pPr>
    </w:p>
    <w:p w:rsidR="006B36CE" w:rsidRPr="00A81E3C" w:rsidRDefault="006B36CE" w:rsidP="006B36CE">
      <w:pPr>
        <w:rPr>
          <w:sz w:val="24"/>
        </w:rPr>
      </w:pPr>
      <w:r w:rsidRPr="00D5605D">
        <w:rPr>
          <w:sz w:val="24"/>
          <w:u w:val="single"/>
        </w:rPr>
        <w:t>- Натуральный негормональный</w:t>
      </w:r>
      <w:proofErr w:type="gramStart"/>
      <w:r w:rsidRPr="00D5605D">
        <w:rPr>
          <w:sz w:val="24"/>
          <w:u w:val="single"/>
        </w:rPr>
        <w:t xml:space="preserve">  Ф</w:t>
      </w:r>
      <w:proofErr w:type="gramEnd"/>
      <w:r w:rsidRPr="00D5605D">
        <w:rPr>
          <w:sz w:val="24"/>
          <w:u w:val="single"/>
        </w:rPr>
        <w:t>ито крем “</w:t>
      </w:r>
      <w:r w:rsidRPr="00D5605D">
        <w:rPr>
          <w:sz w:val="24"/>
          <w:u w:val="single"/>
          <w:lang w:val="en-US"/>
        </w:rPr>
        <w:t>ATOPIC</w:t>
      </w:r>
      <w:r w:rsidRPr="00D5605D">
        <w:rPr>
          <w:sz w:val="24"/>
          <w:u w:val="single"/>
        </w:rPr>
        <w:t>”.</w:t>
      </w:r>
      <w:r w:rsidRPr="00A81E3C">
        <w:rPr>
          <w:sz w:val="24"/>
        </w:rPr>
        <w:br/>
      </w:r>
      <w:proofErr w:type="gramStart"/>
      <w:r w:rsidRPr="00A81E3C">
        <w:rPr>
          <w:sz w:val="24"/>
        </w:rPr>
        <w:t>Изготовлен</w:t>
      </w:r>
      <w:proofErr w:type="gramEnd"/>
      <w:r w:rsidRPr="00A81E3C">
        <w:rPr>
          <w:sz w:val="24"/>
        </w:rPr>
        <w:t xml:space="preserve"> для решения следующих проблем:</w:t>
      </w:r>
    </w:p>
    <w:p w:rsidR="006B36CE" w:rsidRPr="00A81E3C" w:rsidRDefault="006B36CE" w:rsidP="006B36CE">
      <w:pPr>
        <w:rPr>
          <w:sz w:val="24"/>
        </w:rPr>
      </w:pPr>
      <w:r w:rsidRPr="00A81E3C">
        <w:rPr>
          <w:sz w:val="24"/>
        </w:rPr>
        <w:t>Профилактика и терапия таких недугов как атопический дерматит и нейродермит.</w:t>
      </w:r>
    </w:p>
    <w:p w:rsidR="006B36CE" w:rsidRPr="00A81E3C" w:rsidRDefault="006B36CE" w:rsidP="006B36CE">
      <w:pPr>
        <w:rPr>
          <w:sz w:val="24"/>
        </w:rPr>
      </w:pPr>
      <w:r w:rsidRPr="00A81E3C">
        <w:rPr>
          <w:sz w:val="24"/>
        </w:rPr>
        <w:t>Представлен и дипломирован в</w:t>
      </w:r>
      <w:proofErr w:type="gramStart"/>
      <w:r w:rsidRPr="00A81E3C">
        <w:rPr>
          <w:sz w:val="24"/>
        </w:rPr>
        <w:t xml:space="preserve">  С</w:t>
      </w:r>
      <w:proofErr w:type="gramEnd"/>
      <w:r w:rsidRPr="00A81E3C">
        <w:rPr>
          <w:sz w:val="24"/>
        </w:rPr>
        <w:t xml:space="preserve">анкт Петербурге на XIII Всероссийском форуме с международным участием им. Академика В.И.Иоффе «ДНИ ИММУНОЛОГИИ В САНКТ-ПЕТЕРБУРГЕ 2009». Важно отметить, что даже при </w:t>
      </w:r>
      <w:proofErr w:type="spellStart"/>
      <w:r w:rsidRPr="00A81E3C">
        <w:rPr>
          <w:sz w:val="24"/>
        </w:rPr>
        <w:t>монотерапии</w:t>
      </w:r>
      <w:proofErr w:type="spellEnd"/>
      <w:r w:rsidRPr="00A81E3C">
        <w:rPr>
          <w:sz w:val="24"/>
        </w:rPr>
        <w:t xml:space="preserve"> достигнуты небывалые результаты и стойкая длительная ремиссия учитывая полное отсутствие кортикостероидов.</w:t>
      </w:r>
    </w:p>
    <w:p w:rsidR="006B36CE" w:rsidRPr="00A81E3C" w:rsidRDefault="006B36CE" w:rsidP="006B36CE">
      <w:pPr>
        <w:rPr>
          <w:sz w:val="24"/>
        </w:rPr>
      </w:pPr>
    </w:p>
    <w:p w:rsidR="006B36CE" w:rsidRPr="00A81E3C" w:rsidRDefault="006B36CE" w:rsidP="006B36CE">
      <w:pPr>
        <w:rPr>
          <w:sz w:val="24"/>
        </w:rPr>
      </w:pPr>
      <w:r w:rsidRPr="00D5605D">
        <w:rPr>
          <w:sz w:val="24"/>
          <w:u w:val="single"/>
        </w:rPr>
        <w:t>- Лечебно-профилактическая косметика для лица с терапевтическим эффектом.</w:t>
      </w:r>
      <w:r w:rsidRPr="00A81E3C">
        <w:rPr>
          <w:sz w:val="24"/>
        </w:rPr>
        <w:t xml:space="preserve"> </w:t>
      </w:r>
      <w:r w:rsidRPr="00A81E3C">
        <w:rPr>
          <w:sz w:val="24"/>
        </w:rPr>
        <w:br/>
        <w:t xml:space="preserve">Это инновационные достижения в области </w:t>
      </w:r>
      <w:proofErr w:type="spellStart"/>
      <w:r w:rsidRPr="00A81E3C">
        <w:rPr>
          <w:sz w:val="24"/>
        </w:rPr>
        <w:t>трансдермальной</w:t>
      </w:r>
      <w:proofErr w:type="spellEnd"/>
      <w:r w:rsidRPr="00A81E3C">
        <w:rPr>
          <w:sz w:val="24"/>
        </w:rPr>
        <w:t xml:space="preserve"> и </w:t>
      </w:r>
      <w:proofErr w:type="spellStart"/>
      <w:r w:rsidRPr="00A81E3C">
        <w:rPr>
          <w:sz w:val="24"/>
        </w:rPr>
        <w:t>пиелоидотерапии</w:t>
      </w:r>
      <w:proofErr w:type="spellEnd"/>
      <w:r w:rsidRPr="00A81E3C">
        <w:rPr>
          <w:sz w:val="24"/>
        </w:rPr>
        <w:t xml:space="preserve">. Нейрокосметика линии </w:t>
      </w:r>
      <w:r w:rsidRPr="00A81E3C">
        <w:rPr>
          <w:sz w:val="24"/>
          <w:lang w:val="en-US"/>
        </w:rPr>
        <w:t>NEUTRADERM</w:t>
      </w:r>
      <w:r w:rsidRPr="00A81E3C">
        <w:rPr>
          <w:sz w:val="24"/>
        </w:rPr>
        <w:t xml:space="preserve"> , потрясающие по своей эффективности </w:t>
      </w:r>
      <w:proofErr w:type="spellStart"/>
      <w:r w:rsidRPr="00A81E3C">
        <w:rPr>
          <w:sz w:val="24"/>
        </w:rPr>
        <w:t>трансдермальные</w:t>
      </w:r>
      <w:proofErr w:type="spellEnd"/>
      <w:r w:rsidRPr="00A81E3C">
        <w:rPr>
          <w:sz w:val="24"/>
        </w:rPr>
        <w:t xml:space="preserve"> маски для лица и шеи, отбеливающие программы, устранение пигментных пятен и быстрая и эффективная коррекция формы лица и устранения морщин. </w:t>
      </w:r>
    </w:p>
    <w:p w:rsidR="006B36CE" w:rsidRPr="00A81E3C" w:rsidRDefault="006B36CE" w:rsidP="006B36CE">
      <w:pPr>
        <w:rPr>
          <w:sz w:val="24"/>
        </w:rPr>
      </w:pPr>
      <w:r w:rsidRPr="00A81E3C">
        <w:rPr>
          <w:sz w:val="24"/>
        </w:rPr>
        <w:br/>
        <w:t xml:space="preserve">- Великолепные решения в области </w:t>
      </w:r>
      <w:proofErr w:type="spellStart"/>
      <w:r w:rsidRPr="00A81E3C">
        <w:rPr>
          <w:sz w:val="24"/>
        </w:rPr>
        <w:t>трихологии</w:t>
      </w:r>
      <w:proofErr w:type="spellEnd"/>
      <w:r w:rsidRPr="00A81E3C">
        <w:rPr>
          <w:sz w:val="24"/>
        </w:rPr>
        <w:t xml:space="preserve"> в виде уникальных натуральных масок для </w:t>
      </w:r>
      <w:r w:rsidRPr="00A81E3C">
        <w:rPr>
          <w:sz w:val="24"/>
        </w:rPr>
        <w:lastRenderedPageBreak/>
        <w:t>укрепления корней волос, которые эффективно способствуют приостановке облысения.</w:t>
      </w:r>
    </w:p>
    <w:p w:rsidR="00A81E3C" w:rsidRPr="00A81E3C" w:rsidRDefault="00A81E3C" w:rsidP="006B36CE">
      <w:pPr>
        <w:rPr>
          <w:sz w:val="24"/>
        </w:rPr>
      </w:pPr>
    </w:p>
    <w:p w:rsidR="00D5605D" w:rsidRPr="00D5605D" w:rsidRDefault="00D5605D" w:rsidP="00D5605D">
      <w:pPr>
        <w:jc w:val="both"/>
        <w:rPr>
          <w:sz w:val="24"/>
        </w:rPr>
      </w:pPr>
      <w:r>
        <w:rPr>
          <w:sz w:val="24"/>
          <w:u w:val="single"/>
        </w:rPr>
        <w:t xml:space="preserve">- </w:t>
      </w:r>
      <w:r w:rsidRPr="00D5605D">
        <w:rPr>
          <w:sz w:val="24"/>
          <w:u w:val="single"/>
        </w:rPr>
        <w:t>Стоматологическая продукция («</w:t>
      </w:r>
      <w:r w:rsidRPr="00D5605D">
        <w:rPr>
          <w:sz w:val="24"/>
          <w:u w:val="single"/>
          <w:lang w:val="en-US"/>
        </w:rPr>
        <w:t>Oral</w:t>
      </w:r>
      <w:r w:rsidRPr="00D5605D">
        <w:rPr>
          <w:sz w:val="24"/>
          <w:u w:val="single"/>
        </w:rPr>
        <w:t xml:space="preserve"> </w:t>
      </w:r>
      <w:r w:rsidRPr="00D5605D">
        <w:rPr>
          <w:sz w:val="24"/>
          <w:u w:val="single"/>
          <w:lang w:val="en-US"/>
        </w:rPr>
        <w:t>Bio</w:t>
      </w:r>
      <w:r w:rsidRPr="00D5605D">
        <w:rPr>
          <w:sz w:val="24"/>
          <w:u w:val="single"/>
        </w:rPr>
        <w:t xml:space="preserve"> </w:t>
      </w:r>
      <w:r w:rsidRPr="00D5605D">
        <w:rPr>
          <w:sz w:val="24"/>
          <w:u w:val="single"/>
          <w:lang w:val="en-US"/>
        </w:rPr>
        <w:t>Complex</w:t>
      </w:r>
      <w:r w:rsidRPr="00D5605D">
        <w:rPr>
          <w:sz w:val="24"/>
          <w:u w:val="single"/>
        </w:rPr>
        <w:t>»)</w:t>
      </w:r>
      <w:r w:rsidRPr="00D5605D">
        <w:rPr>
          <w:sz w:val="24"/>
        </w:rPr>
        <w:t xml:space="preserve"> прошла, клинические исследования в клиниках Самарского Государственного Медицинского Университета и превзошла все ожидания.</w:t>
      </w:r>
    </w:p>
    <w:p w:rsidR="00D5605D" w:rsidRPr="00D5605D" w:rsidRDefault="00D5605D" w:rsidP="00D5605D">
      <w:pPr>
        <w:jc w:val="both"/>
        <w:rPr>
          <w:sz w:val="24"/>
        </w:rPr>
      </w:pPr>
      <w:r w:rsidRPr="00D5605D">
        <w:rPr>
          <w:sz w:val="24"/>
        </w:rPr>
        <w:t xml:space="preserve">           Получены убедительные результаты </w:t>
      </w:r>
      <w:proofErr w:type="spellStart"/>
      <w:r w:rsidRPr="00D5605D">
        <w:rPr>
          <w:sz w:val="24"/>
        </w:rPr>
        <w:t>клинико</w:t>
      </w:r>
      <w:proofErr w:type="spellEnd"/>
      <w:r w:rsidRPr="00D5605D">
        <w:rPr>
          <w:sz w:val="24"/>
        </w:rPr>
        <w:t xml:space="preserve"> - микробиологического исследования, проведённые  в Омской Государственной Медицинской Академии.</w:t>
      </w:r>
    </w:p>
    <w:p w:rsidR="00D5605D" w:rsidRPr="00D5605D" w:rsidRDefault="00D5605D" w:rsidP="00D5605D">
      <w:pPr>
        <w:jc w:val="both"/>
        <w:rPr>
          <w:sz w:val="24"/>
        </w:rPr>
      </w:pPr>
      <w:r w:rsidRPr="00D5605D">
        <w:rPr>
          <w:sz w:val="24"/>
        </w:rPr>
        <w:t xml:space="preserve">В клиниках Самарского Государственного Медицинского Университета и </w:t>
      </w:r>
      <w:r w:rsidRPr="00D5605D">
        <w:rPr>
          <w:sz w:val="24"/>
          <w:shd w:val="clear" w:color="auto" w:fill="FFFFFF"/>
        </w:rPr>
        <w:t>Самарском медицинском институте</w:t>
      </w:r>
      <w:r w:rsidRPr="00D5605D">
        <w:rPr>
          <w:rStyle w:val="apple-converted-space"/>
          <w:sz w:val="24"/>
          <w:shd w:val="clear" w:color="auto" w:fill="FFFFFF"/>
        </w:rPr>
        <w:t> </w:t>
      </w:r>
      <w:r w:rsidRPr="00D5605D">
        <w:rPr>
          <w:rStyle w:val="a9"/>
          <w:bCs/>
          <w:i w:val="0"/>
          <w:iCs w:val="0"/>
          <w:sz w:val="24"/>
          <w:shd w:val="clear" w:color="auto" w:fill="FFFFFF"/>
        </w:rPr>
        <w:t>РЕАВИЗ</w:t>
      </w:r>
      <w:r w:rsidRPr="00D5605D">
        <w:rPr>
          <w:sz w:val="24"/>
        </w:rPr>
        <w:t xml:space="preserve"> проводятся исследования среди групп больных с ВИЧ инфекцией, сахарным диабетом, гемофилией, заболеваниями слизистой оболочки полости рта и пародонта. </w:t>
      </w:r>
    </w:p>
    <w:p w:rsidR="00D5605D" w:rsidRPr="00D5605D" w:rsidRDefault="00D5605D" w:rsidP="00D5605D">
      <w:pPr>
        <w:jc w:val="both"/>
        <w:rPr>
          <w:sz w:val="24"/>
        </w:rPr>
      </w:pPr>
      <w:r w:rsidRPr="00D5605D">
        <w:rPr>
          <w:sz w:val="24"/>
        </w:rPr>
        <w:t xml:space="preserve">          </w:t>
      </w:r>
      <w:r w:rsidRPr="00D5605D">
        <w:rPr>
          <w:sz w:val="24"/>
          <w:lang w:val="en-US"/>
        </w:rPr>
        <w:t>DENOVA</w:t>
      </w:r>
      <w:r w:rsidRPr="00D5605D">
        <w:rPr>
          <w:sz w:val="24"/>
        </w:rPr>
        <w:t xml:space="preserve"> “</w:t>
      </w:r>
      <w:r w:rsidRPr="00D5605D">
        <w:rPr>
          <w:sz w:val="24"/>
          <w:lang w:val="en-US"/>
        </w:rPr>
        <w:t>Oral</w:t>
      </w:r>
      <w:r w:rsidRPr="00D5605D">
        <w:rPr>
          <w:sz w:val="24"/>
        </w:rPr>
        <w:t xml:space="preserve"> </w:t>
      </w:r>
      <w:r w:rsidRPr="00D5605D">
        <w:rPr>
          <w:sz w:val="24"/>
          <w:lang w:val="en-US"/>
        </w:rPr>
        <w:t>Bio</w:t>
      </w:r>
      <w:r w:rsidRPr="00D5605D">
        <w:rPr>
          <w:sz w:val="24"/>
        </w:rPr>
        <w:t xml:space="preserve"> </w:t>
      </w:r>
      <w:r w:rsidRPr="00D5605D">
        <w:rPr>
          <w:sz w:val="24"/>
          <w:lang w:val="en-US"/>
        </w:rPr>
        <w:t>Complex</w:t>
      </w:r>
      <w:r w:rsidRPr="00D5605D">
        <w:rPr>
          <w:sz w:val="24"/>
        </w:rPr>
        <w:t>” обладает высокоэффективными как профилактическим, так и лечебным действием.</w:t>
      </w:r>
    </w:p>
    <w:p w:rsidR="00C8645D" w:rsidRPr="00D5605D" w:rsidRDefault="00D5605D" w:rsidP="00D5605D">
      <w:pPr>
        <w:rPr>
          <w:sz w:val="24"/>
        </w:rPr>
      </w:pPr>
      <w:r w:rsidRPr="00D5605D">
        <w:rPr>
          <w:sz w:val="24"/>
        </w:rPr>
        <w:t xml:space="preserve">Многие стоматологические клиники внедрили линию </w:t>
      </w:r>
      <w:r w:rsidRPr="00D5605D">
        <w:rPr>
          <w:sz w:val="24"/>
          <w:lang w:val="en-US"/>
        </w:rPr>
        <w:t>DENOVA</w:t>
      </w:r>
      <w:r w:rsidRPr="00D5605D">
        <w:rPr>
          <w:sz w:val="24"/>
        </w:rPr>
        <w:t xml:space="preserve"> “</w:t>
      </w:r>
      <w:r w:rsidRPr="00D5605D">
        <w:rPr>
          <w:sz w:val="24"/>
          <w:lang w:val="en-US"/>
        </w:rPr>
        <w:t>Oral</w:t>
      </w:r>
      <w:r w:rsidRPr="00D5605D">
        <w:rPr>
          <w:sz w:val="24"/>
        </w:rPr>
        <w:t xml:space="preserve"> </w:t>
      </w:r>
      <w:r w:rsidRPr="00D5605D">
        <w:rPr>
          <w:sz w:val="24"/>
          <w:lang w:val="en-US"/>
        </w:rPr>
        <w:t>Bio</w:t>
      </w:r>
      <w:r w:rsidRPr="00D5605D">
        <w:rPr>
          <w:sz w:val="24"/>
        </w:rPr>
        <w:t xml:space="preserve"> </w:t>
      </w:r>
      <w:r w:rsidRPr="00D5605D">
        <w:rPr>
          <w:sz w:val="24"/>
          <w:lang w:val="en-US"/>
        </w:rPr>
        <w:t>Complex</w:t>
      </w:r>
      <w:r w:rsidRPr="00D5605D">
        <w:rPr>
          <w:sz w:val="24"/>
        </w:rPr>
        <w:t>” в свою практику (Лечебно-учебный Центр Профессора Шумского, Современный Стоматологический Комплекс Платонова) и другие.</w:t>
      </w:r>
    </w:p>
    <w:p w:rsidR="00E9002C" w:rsidRPr="00A81E3C" w:rsidRDefault="00E9002C" w:rsidP="002D0844">
      <w:pPr>
        <w:rPr>
          <w:sz w:val="24"/>
        </w:rPr>
      </w:pPr>
    </w:p>
    <w:p w:rsidR="00453B9A" w:rsidRPr="00A81E3C" w:rsidRDefault="00453B9A" w:rsidP="004F409A">
      <w:pPr>
        <w:rPr>
          <w:sz w:val="24"/>
        </w:rPr>
      </w:pPr>
    </w:p>
    <w:p w:rsidR="00453B9A" w:rsidRPr="00A81E3C" w:rsidRDefault="00453B9A" w:rsidP="00811A7F">
      <w:pPr>
        <w:rPr>
          <w:sz w:val="24"/>
        </w:rPr>
      </w:pPr>
    </w:p>
    <w:p w:rsidR="00740BC4" w:rsidRDefault="00740BC4" w:rsidP="00811A7F">
      <w:pPr>
        <w:rPr>
          <w:sz w:val="24"/>
        </w:rPr>
      </w:pPr>
      <w:r w:rsidRPr="00A81E3C">
        <w:rPr>
          <w:sz w:val="24"/>
        </w:rPr>
        <w:t>Руководство  Компании готово провести конференцию и ответить на все интересующие Вас вопросы.</w:t>
      </w:r>
    </w:p>
    <w:p w:rsidR="00D5605D" w:rsidRDefault="00D5605D" w:rsidP="00811A7F">
      <w:pPr>
        <w:rPr>
          <w:sz w:val="24"/>
        </w:rPr>
      </w:pPr>
    </w:p>
    <w:p w:rsidR="00D5605D" w:rsidRDefault="00D5605D" w:rsidP="00811A7F">
      <w:pPr>
        <w:rPr>
          <w:sz w:val="24"/>
        </w:rPr>
      </w:pPr>
    </w:p>
    <w:p w:rsidR="00D5605D" w:rsidRDefault="00D5605D" w:rsidP="00811A7F">
      <w:pPr>
        <w:rPr>
          <w:sz w:val="24"/>
        </w:rPr>
      </w:pPr>
    </w:p>
    <w:p w:rsidR="00D5605D" w:rsidRDefault="00D5605D" w:rsidP="00811A7F">
      <w:pPr>
        <w:rPr>
          <w:sz w:val="24"/>
        </w:rPr>
      </w:pPr>
    </w:p>
    <w:p w:rsidR="00D5605D" w:rsidRDefault="00D5605D" w:rsidP="00811A7F">
      <w:pPr>
        <w:rPr>
          <w:sz w:val="24"/>
        </w:rPr>
      </w:pPr>
    </w:p>
    <w:p w:rsidR="00D5605D" w:rsidRPr="00A81E3C" w:rsidRDefault="00D5605D" w:rsidP="00811A7F">
      <w:pPr>
        <w:rPr>
          <w:sz w:val="24"/>
        </w:rPr>
      </w:pPr>
    </w:p>
    <w:p w:rsidR="00740BC4" w:rsidRPr="00A81E3C" w:rsidRDefault="00740BC4" w:rsidP="00811A7F">
      <w:pPr>
        <w:rPr>
          <w:sz w:val="24"/>
        </w:rPr>
      </w:pPr>
      <w:r w:rsidRPr="00A81E3C">
        <w:rPr>
          <w:sz w:val="24"/>
        </w:rPr>
        <w:t xml:space="preserve">С уважением, </w:t>
      </w:r>
    </w:p>
    <w:p w:rsidR="00740BC4" w:rsidRPr="00A81E3C" w:rsidRDefault="00740BC4" w:rsidP="00004BAB">
      <w:pPr>
        <w:rPr>
          <w:sz w:val="24"/>
        </w:rPr>
      </w:pPr>
      <w:r w:rsidRPr="00A81E3C">
        <w:rPr>
          <w:sz w:val="24"/>
        </w:rPr>
        <w:t xml:space="preserve">Генеральный Директор </w:t>
      </w:r>
      <w:r w:rsidR="004F409A" w:rsidRPr="00A81E3C">
        <w:rPr>
          <w:sz w:val="24"/>
        </w:rPr>
        <w:t>ООО «</w:t>
      </w:r>
      <w:r w:rsidR="00A81E3C" w:rsidRPr="00A81E3C">
        <w:rPr>
          <w:sz w:val="24"/>
        </w:rPr>
        <w:t>ДЕНОВА</w:t>
      </w:r>
      <w:r w:rsidR="004F409A" w:rsidRPr="00A81E3C">
        <w:rPr>
          <w:sz w:val="24"/>
        </w:rPr>
        <w:t>-</w:t>
      </w:r>
      <w:r w:rsidR="004F409A" w:rsidRPr="00A81E3C">
        <w:rPr>
          <w:sz w:val="24"/>
          <w:lang w:bidi="he-IL"/>
        </w:rPr>
        <w:t>САМАРА»</w:t>
      </w:r>
      <w:r w:rsidR="00004BAB" w:rsidRPr="00A81E3C">
        <w:rPr>
          <w:sz w:val="24"/>
        </w:rPr>
        <w:t xml:space="preserve">            </w:t>
      </w:r>
      <w:r w:rsidRPr="00A81E3C">
        <w:rPr>
          <w:sz w:val="24"/>
        </w:rPr>
        <w:t xml:space="preserve"> __________________ Федотов С.Н.</w:t>
      </w:r>
    </w:p>
    <w:sectPr w:rsidR="00740BC4" w:rsidRPr="00A81E3C" w:rsidSect="00D5605D">
      <w:pgSz w:w="11906" w:h="16838" w:code="9"/>
      <w:pgMar w:top="709" w:right="397" w:bottom="1135" w:left="964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73E3"/>
    <w:multiLevelType w:val="multilevel"/>
    <w:tmpl w:val="52BA0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20331D"/>
    <w:multiLevelType w:val="multilevel"/>
    <w:tmpl w:val="5084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2677F"/>
    <w:multiLevelType w:val="multilevel"/>
    <w:tmpl w:val="3066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4D1677"/>
    <w:multiLevelType w:val="multilevel"/>
    <w:tmpl w:val="3066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905B7A"/>
    <w:multiLevelType w:val="multilevel"/>
    <w:tmpl w:val="20C4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C565F"/>
    <w:multiLevelType w:val="multilevel"/>
    <w:tmpl w:val="F72CD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B0A13"/>
    <w:rsid w:val="00004BAB"/>
    <w:rsid w:val="00006F95"/>
    <w:rsid w:val="00015670"/>
    <w:rsid w:val="000A79EA"/>
    <w:rsid w:val="000B47C4"/>
    <w:rsid w:val="000F041D"/>
    <w:rsid w:val="000F5784"/>
    <w:rsid w:val="001032B8"/>
    <w:rsid w:val="00107934"/>
    <w:rsid w:val="00144B10"/>
    <w:rsid w:val="0016707E"/>
    <w:rsid w:val="00167C07"/>
    <w:rsid w:val="001B3776"/>
    <w:rsid w:val="001D3E19"/>
    <w:rsid w:val="002010C6"/>
    <w:rsid w:val="00207F82"/>
    <w:rsid w:val="0021267D"/>
    <w:rsid w:val="00221E4A"/>
    <w:rsid w:val="00223D37"/>
    <w:rsid w:val="00227B3E"/>
    <w:rsid w:val="00276DDF"/>
    <w:rsid w:val="002A6777"/>
    <w:rsid w:val="002C0248"/>
    <w:rsid w:val="002C1D18"/>
    <w:rsid w:val="002D0844"/>
    <w:rsid w:val="002D153B"/>
    <w:rsid w:val="002E32AE"/>
    <w:rsid w:val="00321099"/>
    <w:rsid w:val="003357D0"/>
    <w:rsid w:val="0034665F"/>
    <w:rsid w:val="003710F4"/>
    <w:rsid w:val="003732EC"/>
    <w:rsid w:val="00374800"/>
    <w:rsid w:val="00375D01"/>
    <w:rsid w:val="00394EB7"/>
    <w:rsid w:val="00394FB4"/>
    <w:rsid w:val="003A6A99"/>
    <w:rsid w:val="003A7844"/>
    <w:rsid w:val="003D7169"/>
    <w:rsid w:val="003F7D82"/>
    <w:rsid w:val="00453B9A"/>
    <w:rsid w:val="0047217B"/>
    <w:rsid w:val="004747EC"/>
    <w:rsid w:val="004938D8"/>
    <w:rsid w:val="00497617"/>
    <w:rsid w:val="004C0078"/>
    <w:rsid w:val="004E476F"/>
    <w:rsid w:val="004F409A"/>
    <w:rsid w:val="0050473F"/>
    <w:rsid w:val="00521610"/>
    <w:rsid w:val="0052390B"/>
    <w:rsid w:val="005369AF"/>
    <w:rsid w:val="005439DF"/>
    <w:rsid w:val="00546F44"/>
    <w:rsid w:val="005568B0"/>
    <w:rsid w:val="0056768F"/>
    <w:rsid w:val="00596AF2"/>
    <w:rsid w:val="005A722C"/>
    <w:rsid w:val="005B594B"/>
    <w:rsid w:val="005C34B3"/>
    <w:rsid w:val="005E7C5D"/>
    <w:rsid w:val="005F1118"/>
    <w:rsid w:val="005F1EF7"/>
    <w:rsid w:val="006034BC"/>
    <w:rsid w:val="00630A56"/>
    <w:rsid w:val="0065108A"/>
    <w:rsid w:val="00673E66"/>
    <w:rsid w:val="006B36CE"/>
    <w:rsid w:val="006C3FBB"/>
    <w:rsid w:val="006C4605"/>
    <w:rsid w:val="007125CD"/>
    <w:rsid w:val="00734FCB"/>
    <w:rsid w:val="00740BC4"/>
    <w:rsid w:val="0074754C"/>
    <w:rsid w:val="00757E04"/>
    <w:rsid w:val="00767000"/>
    <w:rsid w:val="007853C6"/>
    <w:rsid w:val="00795568"/>
    <w:rsid w:val="007B3DF3"/>
    <w:rsid w:val="007C551A"/>
    <w:rsid w:val="007C6A7B"/>
    <w:rsid w:val="007E6037"/>
    <w:rsid w:val="007F20A6"/>
    <w:rsid w:val="00811A7F"/>
    <w:rsid w:val="00817B81"/>
    <w:rsid w:val="0086412B"/>
    <w:rsid w:val="00864936"/>
    <w:rsid w:val="00873736"/>
    <w:rsid w:val="00880C93"/>
    <w:rsid w:val="0088316C"/>
    <w:rsid w:val="00897240"/>
    <w:rsid w:val="00906107"/>
    <w:rsid w:val="00924FC5"/>
    <w:rsid w:val="00940DD2"/>
    <w:rsid w:val="00942803"/>
    <w:rsid w:val="009756E5"/>
    <w:rsid w:val="009C1DCA"/>
    <w:rsid w:val="009E6098"/>
    <w:rsid w:val="009F3C17"/>
    <w:rsid w:val="00A21A7B"/>
    <w:rsid w:val="00A26544"/>
    <w:rsid w:val="00A54373"/>
    <w:rsid w:val="00A6724A"/>
    <w:rsid w:val="00A7153E"/>
    <w:rsid w:val="00A81E3C"/>
    <w:rsid w:val="00AD06E9"/>
    <w:rsid w:val="00AD1FD6"/>
    <w:rsid w:val="00AE4F1B"/>
    <w:rsid w:val="00AF0EF2"/>
    <w:rsid w:val="00B06A88"/>
    <w:rsid w:val="00B31BF3"/>
    <w:rsid w:val="00B531A7"/>
    <w:rsid w:val="00BA2E60"/>
    <w:rsid w:val="00BB03D3"/>
    <w:rsid w:val="00BD1EF1"/>
    <w:rsid w:val="00BD6638"/>
    <w:rsid w:val="00C3557F"/>
    <w:rsid w:val="00C36B95"/>
    <w:rsid w:val="00C50BC9"/>
    <w:rsid w:val="00C6614F"/>
    <w:rsid w:val="00C67AFF"/>
    <w:rsid w:val="00C7690D"/>
    <w:rsid w:val="00C8645D"/>
    <w:rsid w:val="00CB0FD3"/>
    <w:rsid w:val="00CB3A03"/>
    <w:rsid w:val="00CC31A7"/>
    <w:rsid w:val="00CE0F04"/>
    <w:rsid w:val="00CF5235"/>
    <w:rsid w:val="00D3629E"/>
    <w:rsid w:val="00D4012E"/>
    <w:rsid w:val="00D40B50"/>
    <w:rsid w:val="00D5605D"/>
    <w:rsid w:val="00D5606A"/>
    <w:rsid w:val="00D63319"/>
    <w:rsid w:val="00D670BF"/>
    <w:rsid w:val="00D75E30"/>
    <w:rsid w:val="00D87469"/>
    <w:rsid w:val="00D93B16"/>
    <w:rsid w:val="00DD42EF"/>
    <w:rsid w:val="00DD5FD2"/>
    <w:rsid w:val="00DE2B2A"/>
    <w:rsid w:val="00DF265A"/>
    <w:rsid w:val="00DF4EC1"/>
    <w:rsid w:val="00E20378"/>
    <w:rsid w:val="00E2703E"/>
    <w:rsid w:val="00E443F3"/>
    <w:rsid w:val="00E53EB4"/>
    <w:rsid w:val="00E5439D"/>
    <w:rsid w:val="00E60DEE"/>
    <w:rsid w:val="00E60F0E"/>
    <w:rsid w:val="00E63F8F"/>
    <w:rsid w:val="00E70BF0"/>
    <w:rsid w:val="00E9002C"/>
    <w:rsid w:val="00EA755C"/>
    <w:rsid w:val="00EB0A13"/>
    <w:rsid w:val="00EC0D8F"/>
    <w:rsid w:val="00EE00AD"/>
    <w:rsid w:val="00EF6335"/>
    <w:rsid w:val="00F05FBC"/>
    <w:rsid w:val="00F07ECA"/>
    <w:rsid w:val="00F37869"/>
    <w:rsid w:val="00F56F5E"/>
    <w:rsid w:val="00F678A6"/>
    <w:rsid w:val="00F86449"/>
    <w:rsid w:val="00F8674F"/>
    <w:rsid w:val="00F908D1"/>
    <w:rsid w:val="00F95B16"/>
    <w:rsid w:val="00FB2EDA"/>
    <w:rsid w:val="00FE3C93"/>
    <w:rsid w:val="00FF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5E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A21A7B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1A7B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A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A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1A7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A21A7B"/>
    <w:rPr>
      <w:b/>
      <w:bCs/>
    </w:rPr>
  </w:style>
  <w:style w:type="character" w:styleId="a5">
    <w:name w:val="Hyperlink"/>
    <w:basedOn w:val="a0"/>
    <w:unhideWhenUsed/>
    <w:rsid w:val="00A21A7B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1A7B"/>
  </w:style>
  <w:style w:type="paragraph" w:styleId="a6">
    <w:name w:val="Balloon Text"/>
    <w:basedOn w:val="a"/>
    <w:link w:val="a7"/>
    <w:uiPriority w:val="99"/>
    <w:semiHidden/>
    <w:unhideWhenUsed/>
    <w:rsid w:val="00A21A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A7B"/>
    <w:rPr>
      <w:rFonts w:ascii="Tahoma" w:eastAsia="Lucida Sans Unicode" w:hAnsi="Tahoma" w:cs="Tahoma"/>
      <w:kern w:val="1"/>
      <w:sz w:val="16"/>
      <w:szCs w:val="16"/>
    </w:rPr>
  </w:style>
  <w:style w:type="character" w:customStyle="1" w:styleId="apple-style-span">
    <w:name w:val="apple-style-span"/>
    <w:basedOn w:val="a0"/>
    <w:rsid w:val="004938D8"/>
  </w:style>
  <w:style w:type="paragraph" w:styleId="a8">
    <w:name w:val="List Paragraph"/>
    <w:basedOn w:val="a"/>
    <w:uiPriority w:val="34"/>
    <w:qFormat/>
    <w:rsid w:val="00740BC4"/>
    <w:pPr>
      <w:ind w:left="720"/>
      <w:contextualSpacing/>
    </w:pPr>
  </w:style>
  <w:style w:type="character" w:styleId="a9">
    <w:name w:val="Emphasis"/>
    <w:basedOn w:val="a0"/>
    <w:uiPriority w:val="20"/>
    <w:qFormat/>
    <w:rsid w:val="00D5605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7068">
                      <w:marLeft w:val="0"/>
                      <w:marRight w:val="0"/>
                      <w:marTop w:val="345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1089;ontact@denovaru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novarus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9</cp:revision>
  <cp:lastPrinted>2012-01-16T05:20:00Z</cp:lastPrinted>
  <dcterms:created xsi:type="dcterms:W3CDTF">2011-11-16T12:36:00Z</dcterms:created>
  <dcterms:modified xsi:type="dcterms:W3CDTF">2012-01-27T13:41:00Z</dcterms:modified>
</cp:coreProperties>
</file>